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B8" w:rsidRPr="00A709B8" w:rsidRDefault="00A709B8" w:rsidP="00A709B8">
      <w:pPr>
        <w:shd w:val="clear" w:color="auto" w:fill="FFFFFF"/>
        <w:spacing w:after="0" w:line="242" w:lineRule="atLeast"/>
        <w:ind w:left="736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21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color w:val="181818"/>
          <w:sz w:val="32"/>
          <w:szCs w:val="21"/>
          <w:lang w:eastAsia="ru-RU"/>
        </w:rPr>
        <w:t>П</w:t>
      </w:r>
      <w:r>
        <w:rPr>
          <w:rFonts w:ascii="Times New Roman" w:hAnsi="Times New Roman" w:cs="Liberation Serif"/>
          <w:b/>
          <w:color w:val="000000"/>
          <w:sz w:val="28"/>
        </w:rPr>
        <w:t>лан</w:t>
      </w:r>
      <w:r w:rsidRPr="00A709B8">
        <w:rPr>
          <w:rFonts w:ascii="Times New Roman" w:hAnsi="Times New Roman" w:cs="Liberation Serif"/>
          <w:b/>
          <w:color w:val="000000"/>
          <w:sz w:val="28"/>
        </w:rPr>
        <w:t xml:space="preserve"> </w:t>
      </w:r>
      <w:proofErr w:type="gramStart"/>
      <w:r w:rsidRPr="00A709B8">
        <w:rPr>
          <w:rFonts w:ascii="Times New Roman" w:hAnsi="Times New Roman" w:cs="Liberation Serif"/>
          <w:b/>
          <w:color w:val="000000"/>
          <w:sz w:val="28"/>
        </w:rPr>
        <w:t>работы  по</w:t>
      </w:r>
      <w:proofErr w:type="gramEnd"/>
      <w:r w:rsidRPr="00A709B8">
        <w:rPr>
          <w:rFonts w:ascii="Times New Roman" w:hAnsi="Times New Roman" w:cs="Liberation Serif"/>
          <w:b/>
          <w:color w:val="000000"/>
          <w:sz w:val="28"/>
        </w:rPr>
        <w:t xml:space="preserve"> профилактике </w:t>
      </w:r>
      <w:r w:rsidR="00134715">
        <w:rPr>
          <w:rFonts w:ascii="Times New Roman" w:hAnsi="Times New Roman" w:cs="Liberation Serif"/>
          <w:b/>
          <w:color w:val="000000"/>
          <w:sz w:val="28"/>
        </w:rPr>
        <w:t xml:space="preserve">учебной </w:t>
      </w:r>
      <w:proofErr w:type="spellStart"/>
      <w:r w:rsidR="00134715">
        <w:rPr>
          <w:rFonts w:ascii="Times New Roman" w:hAnsi="Times New Roman" w:cs="Liberation Serif"/>
          <w:b/>
          <w:color w:val="000000"/>
          <w:sz w:val="28"/>
        </w:rPr>
        <w:t>неуспешности</w:t>
      </w:r>
      <w:proofErr w:type="spellEnd"/>
      <w:r w:rsidR="00134715">
        <w:rPr>
          <w:rFonts w:ascii="Times New Roman" w:hAnsi="Times New Roman" w:cs="Liberation Serif"/>
          <w:b/>
          <w:color w:val="000000"/>
          <w:sz w:val="28"/>
        </w:rPr>
        <w:t xml:space="preserve"> и </w:t>
      </w:r>
      <w:r w:rsidRPr="00A709B8">
        <w:rPr>
          <w:rFonts w:ascii="Times New Roman" w:hAnsi="Times New Roman" w:cs="Liberation Serif"/>
          <w:b/>
          <w:color w:val="000000"/>
          <w:sz w:val="28"/>
        </w:rPr>
        <w:t>рисков снижения образовательных результатов обучающихся МБОУ «</w:t>
      </w:r>
      <w:proofErr w:type="spellStart"/>
      <w:r w:rsidRPr="00A709B8">
        <w:rPr>
          <w:rFonts w:ascii="Times New Roman" w:hAnsi="Times New Roman" w:cs="Liberation Serif"/>
          <w:b/>
          <w:color w:val="000000"/>
          <w:sz w:val="28"/>
        </w:rPr>
        <w:t>Платинская</w:t>
      </w:r>
      <w:proofErr w:type="spellEnd"/>
      <w:r w:rsidRPr="00A709B8">
        <w:rPr>
          <w:rFonts w:ascii="Times New Roman" w:hAnsi="Times New Roman" w:cs="Liberation Serif"/>
          <w:b/>
          <w:color w:val="000000"/>
          <w:sz w:val="28"/>
        </w:rPr>
        <w:t xml:space="preserve"> ООШ»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right="2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Снижение доли обучающихся с рисками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учебной</w:t>
      </w:r>
      <w:r w:rsidR="005A28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</w:t>
      </w:r>
      <w:proofErr w:type="spell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концу 202</w:t>
      </w:r>
      <w:r w:rsidR="001347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/202</w:t>
      </w:r>
      <w:r w:rsidR="001347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учебного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 за счет создания условий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эффективного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обучения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повышения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мотивации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школьников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A709B8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учебной</w:t>
      </w:r>
      <w:r w:rsidRPr="00A709B8">
        <w:rPr>
          <w:rFonts w:ascii="Times New Roman" w:eastAsia="Times New Roman" w:hAnsi="Times New Roman" w:cs="Times New Roman"/>
          <w:color w:val="181818"/>
          <w:spacing w:val="59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деятельности.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113" w:right="5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709B8" w:rsidRPr="00A709B8" w:rsidRDefault="00A709B8" w:rsidP="00A709B8">
      <w:pPr>
        <w:shd w:val="clear" w:color="auto" w:fill="FFFFFF"/>
        <w:spacing w:before="1" w:after="0" w:line="274" w:lineRule="atLeast"/>
        <w:ind w:left="11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A709B8" w:rsidRPr="00A709B8" w:rsidRDefault="00A709B8" w:rsidP="00A709B8">
      <w:pPr>
        <w:shd w:val="clear" w:color="auto" w:fill="FFFFFF"/>
        <w:spacing w:after="0" w:line="274" w:lineRule="atLeast"/>
        <w:ind w:left="862" w:right="-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         Выявить причины </w:t>
      </w:r>
      <w:proofErr w:type="gram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учебных затруднений</w:t>
      </w:r>
      <w:proofErr w:type="gram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 и организовать работу по их преодолению.</w:t>
      </w:r>
    </w:p>
    <w:p w:rsidR="00A709B8" w:rsidRPr="00A709B8" w:rsidRDefault="00A709B8" w:rsidP="00A709B8">
      <w:pPr>
        <w:shd w:val="clear" w:color="auto" w:fill="FFFFFF"/>
        <w:spacing w:before="5" w:after="0" w:line="274" w:lineRule="atLeast"/>
        <w:ind w:left="86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Наладить взаимодействие между семьей и школой с целью организации совместных действий для решения проблемы успешности обучения учащихся.</w:t>
      </w:r>
    </w:p>
    <w:p w:rsidR="00A709B8" w:rsidRPr="00A709B8" w:rsidRDefault="00A709B8" w:rsidP="00A709B8">
      <w:pPr>
        <w:shd w:val="clear" w:color="auto" w:fill="FFFFFF"/>
        <w:spacing w:before="5" w:after="0" w:line="274" w:lineRule="atLeast"/>
        <w:ind w:left="436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709B8" w:rsidRPr="00A709B8" w:rsidRDefault="00A709B8" w:rsidP="00A709B8">
      <w:pPr>
        <w:shd w:val="clear" w:color="auto" w:fill="FFFFFF"/>
        <w:spacing w:before="5"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Целевые</w:t>
      </w:r>
      <w:r w:rsidRPr="00A709B8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показатели.</w:t>
      </w:r>
    </w:p>
    <w:p w:rsidR="00A709B8" w:rsidRPr="00A709B8" w:rsidRDefault="00A709B8" w:rsidP="00A709B8">
      <w:pPr>
        <w:shd w:val="clear" w:color="auto" w:fill="FFFFFF"/>
        <w:spacing w:before="5" w:after="0" w:line="274" w:lineRule="atLeast"/>
        <w:ind w:left="83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         доля обучающихся, демонстрирующих положительную динамику в </w:t>
      </w:r>
      <w:proofErr w:type="gram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освоении</w:t>
      </w:r>
      <w:r w:rsidRPr="00A709B8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образовательной</w:t>
      </w:r>
      <w:proofErr w:type="gramEnd"/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программы;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720" w:right="-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уровень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удовлетворенности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 школьной </w:t>
      </w:r>
      <w:r w:rsidRPr="00A709B8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 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жизнью;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720" w:right="-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        наличие плана </w:t>
      </w:r>
      <w:proofErr w:type="spell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профориентационной</w:t>
      </w:r>
      <w:proofErr w:type="spell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работы с обучающимися;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720" w:right="-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доля</w:t>
      </w:r>
      <w:r w:rsidRPr="00A709B8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обучающихся,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принявших</w:t>
      </w:r>
      <w:r w:rsidRPr="00A709B8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интеллектуальных, олимпиадах, проектах;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720" w:right="-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количество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(доля)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педагогов,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принявших</w:t>
      </w:r>
      <w:r w:rsidRPr="00A709B8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вебинарах;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720" w:right="-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количество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(доля)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обучающихся,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подтвердивших свои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оценки на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ВПР;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720" w:right="-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выпускников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класса,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получивших аттестат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основном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общем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образовании;</w:t>
      </w:r>
    </w:p>
    <w:p w:rsidR="00A709B8" w:rsidRPr="00A709B8" w:rsidRDefault="00A709B8" w:rsidP="00A709B8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3. Методы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сбора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A709B8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обработки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информации.</w:t>
      </w:r>
    </w:p>
    <w:p w:rsidR="00A709B8" w:rsidRPr="00A709B8" w:rsidRDefault="00A709B8" w:rsidP="00A709B8">
      <w:pPr>
        <w:shd w:val="clear" w:color="auto" w:fill="FFFFFF"/>
        <w:spacing w:before="8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  Диагностика индивидуальных особенностей </w:t>
      </w:r>
      <w:proofErr w:type="gram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познавательных процессов</w:t>
      </w:r>
      <w:proofErr w:type="gram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 с рисками  </w:t>
      </w:r>
      <w:r w:rsidRPr="00A709B8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учебной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proofErr w:type="spell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</w:t>
      </w:r>
      <w:proofErr w:type="spell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709B8" w:rsidRPr="00A709B8" w:rsidRDefault="00A709B8" w:rsidP="00A709B8">
      <w:pPr>
        <w:shd w:val="clear" w:color="auto" w:fill="FFFFFF"/>
        <w:spacing w:after="0" w:line="242" w:lineRule="atLeast"/>
        <w:ind w:left="1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Посещение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уроков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целью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выявления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объективности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оценивания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обучающихся.</w:t>
      </w:r>
    </w:p>
    <w:p w:rsidR="00A709B8" w:rsidRPr="00A709B8" w:rsidRDefault="00A709B8" w:rsidP="00A709B8">
      <w:pPr>
        <w:shd w:val="clear" w:color="auto" w:fill="FFFFFF"/>
        <w:spacing w:after="0" w:line="242" w:lineRule="atLeast"/>
        <w:ind w:left="1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Проведение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мониторинга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качества</w:t>
      </w:r>
      <w:r w:rsidRPr="00A709B8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образования.</w:t>
      </w:r>
    </w:p>
    <w:p w:rsidR="00A709B8" w:rsidRPr="00A709B8" w:rsidRDefault="00A709B8" w:rsidP="00A709B8">
      <w:pPr>
        <w:shd w:val="clear" w:color="auto" w:fill="FFFFFF"/>
        <w:spacing w:after="0" w:line="242" w:lineRule="atLeast"/>
        <w:ind w:left="1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Консультации,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индивидуальные</w:t>
      </w:r>
      <w:r w:rsidRPr="00A709B8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беседы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участниками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образовательного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процесса.</w:t>
      </w:r>
    </w:p>
    <w:p w:rsidR="00A709B8" w:rsidRPr="00A709B8" w:rsidRDefault="00A709B8" w:rsidP="00A709B8">
      <w:pPr>
        <w:shd w:val="clear" w:color="auto" w:fill="FFFFFF"/>
        <w:spacing w:after="0" w:line="242" w:lineRule="atLeast"/>
        <w:ind w:left="150" w:right="-3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Диагностика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педагогических технологий, методик, приемов, используемых</w:t>
      </w:r>
      <w:r w:rsidRPr="00A709B8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                                            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педагогами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</w:t>
      </w:r>
      <w:r w:rsidRPr="00A709B8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образовательном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процессе.</w:t>
      </w:r>
    </w:p>
    <w:p w:rsidR="00A709B8" w:rsidRPr="00A709B8" w:rsidRDefault="00A709B8" w:rsidP="00A709B8">
      <w:pPr>
        <w:shd w:val="clear" w:color="auto" w:fill="FFFFFF"/>
        <w:spacing w:after="0" w:line="242" w:lineRule="atLeast"/>
        <w:ind w:left="1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Наблюдение.</w:t>
      </w:r>
    </w:p>
    <w:p w:rsidR="00A709B8" w:rsidRPr="00A709B8" w:rsidRDefault="00A709B8" w:rsidP="00A709B8">
      <w:pPr>
        <w:shd w:val="clear" w:color="auto" w:fill="FFFFFF"/>
        <w:spacing w:after="0" w:line="242" w:lineRule="atLeast"/>
        <w:ind w:left="1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Разработка</w:t>
      </w:r>
      <w:r w:rsidRPr="00A709B8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нормативно-правовых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документов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(приказы,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договоры,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локальные</w:t>
      </w:r>
      <w:r w:rsidRPr="00A709B8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акты).</w:t>
      </w:r>
    </w:p>
    <w:p w:rsidR="00A709B8" w:rsidRPr="00A709B8" w:rsidRDefault="00A709B8" w:rsidP="00A709B8">
      <w:pPr>
        <w:shd w:val="clear" w:color="auto" w:fill="FFFFFF"/>
        <w:spacing w:after="0" w:line="242" w:lineRule="atLeast"/>
        <w:ind w:left="15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Анкетирование,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опрос.</w:t>
      </w:r>
    </w:p>
    <w:p w:rsidR="00A709B8" w:rsidRPr="00A709B8" w:rsidRDefault="00A709B8" w:rsidP="00A709B8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4.  Сроки</w:t>
      </w:r>
      <w:r w:rsidRPr="00A709B8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proofErr w:type="gram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реализации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:</w:t>
      </w:r>
      <w:proofErr w:type="gramEnd"/>
    </w:p>
    <w:p w:rsidR="00A709B8" w:rsidRPr="00A709B8" w:rsidRDefault="00A709B8" w:rsidP="00A709B8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Первый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(март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апрель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</w:t>
      </w:r>
      <w:r w:rsidR="001347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года)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подготовительный.</w:t>
      </w:r>
    </w:p>
    <w:p w:rsidR="00A709B8" w:rsidRPr="00A709B8" w:rsidRDefault="00A709B8" w:rsidP="00A709B8">
      <w:pPr>
        <w:shd w:val="clear" w:color="auto" w:fill="FFFFFF"/>
        <w:spacing w:before="63" w:after="0" w:line="210" w:lineRule="atLeast"/>
        <w:ind w:left="215" w:right="-3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Цель: разработка и утверждение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плана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преодолению рисков учебной </w:t>
      </w:r>
      <w:proofErr w:type="spell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</w:t>
      </w:r>
      <w:proofErr w:type="spell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обучающихся МБОУ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Платинская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ООШ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A709B8" w:rsidRPr="00A709B8" w:rsidRDefault="00A709B8" w:rsidP="00A709B8">
      <w:pPr>
        <w:shd w:val="clear" w:color="auto" w:fill="FFFFFF"/>
        <w:spacing w:before="11" w:after="0" w:line="240" w:lineRule="auto"/>
        <w:ind w:left="2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2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Второй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(май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ноябрь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</w:t>
      </w:r>
      <w:r w:rsidR="001347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года)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экспериментально-внедренческий.  Этап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промежуточного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контроля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коррекции</w:t>
      </w:r>
    </w:p>
    <w:p w:rsidR="00A709B8" w:rsidRPr="00A709B8" w:rsidRDefault="00A709B8" w:rsidP="00A709B8">
      <w:pPr>
        <w:shd w:val="clear" w:color="auto" w:fill="FFFFFF"/>
        <w:spacing w:before="63" w:after="0" w:line="210" w:lineRule="atLeast"/>
        <w:ind w:left="215" w:right="-3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Цель: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реализация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плана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мероприятий</w:t>
      </w:r>
      <w:r w:rsidRPr="00A709B8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(дорожной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карты)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достижению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целей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задач. Отслеживание и корректировка результатов реализации Программы по преодолению рисков учебной </w:t>
      </w:r>
      <w:proofErr w:type="spell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</w:t>
      </w:r>
      <w:proofErr w:type="spell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обучающихся МБОУ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Платинская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ООШ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A709B8" w:rsidRPr="00A709B8" w:rsidRDefault="00A709B8" w:rsidP="00A709B8">
      <w:pPr>
        <w:shd w:val="clear" w:color="auto" w:fill="FFFFFF"/>
        <w:spacing w:before="63" w:after="0" w:line="210" w:lineRule="atLeast"/>
        <w:ind w:left="215" w:right="-3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Третий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(декабрь 202</w:t>
      </w:r>
      <w:r w:rsidR="001347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г.)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этап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итогового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контроля.</w:t>
      </w:r>
    </w:p>
    <w:p w:rsidR="00A709B8" w:rsidRPr="00A709B8" w:rsidRDefault="00A709B8" w:rsidP="00A709B8">
      <w:pPr>
        <w:shd w:val="clear" w:color="auto" w:fill="FFFFFF"/>
        <w:spacing w:before="63" w:after="0" w:line="210" w:lineRule="atLeast"/>
        <w:ind w:left="215" w:right="-3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Цель: подведение итогов </w:t>
      </w:r>
      <w:proofErr w:type="gram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реализации 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преодолению рисков учебной </w:t>
      </w:r>
      <w:proofErr w:type="spell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</w:t>
      </w:r>
      <w:proofErr w:type="spellEnd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обучающихся МБОУ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Платинская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ООШ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A709B8" w:rsidRDefault="00A709B8" w:rsidP="00A709B8">
      <w:pPr>
        <w:shd w:val="clear" w:color="auto" w:fill="FFFFFF"/>
        <w:spacing w:before="63" w:after="0" w:line="210" w:lineRule="atLeast"/>
        <w:ind w:left="215" w:right="-3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5.  Меры/мероприятия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достижению</w:t>
      </w:r>
      <w:r w:rsidRPr="00A709B8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цели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задач.</w:t>
      </w:r>
    </w:p>
    <w:p w:rsidR="00A709B8" w:rsidRPr="00A709B8" w:rsidRDefault="00A709B8" w:rsidP="00A709B8">
      <w:pPr>
        <w:shd w:val="clear" w:color="auto" w:fill="FFFFFF"/>
        <w:spacing w:after="4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687" w:type="dxa"/>
        <w:tblInd w:w="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4961"/>
      </w:tblGrid>
      <w:tr w:rsidR="00A709B8" w:rsidRPr="00A709B8" w:rsidTr="00A709B8">
        <w:trPr>
          <w:trHeight w:val="395"/>
        </w:trPr>
        <w:tc>
          <w:tcPr>
            <w:tcW w:w="4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70" w:lineRule="atLeast"/>
              <w:ind w:left="1920" w:right="19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70" w:lineRule="atLeast"/>
              <w:ind w:right="2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Мероприятие</w:t>
            </w:r>
          </w:p>
        </w:tc>
      </w:tr>
      <w:tr w:rsidR="00A709B8" w:rsidRPr="00A709B8" w:rsidTr="00A709B8">
        <w:trPr>
          <w:trHeight w:val="1103"/>
        </w:trPr>
        <w:tc>
          <w:tcPr>
            <w:tcW w:w="4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причины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</w:t>
            </w:r>
            <w:proofErr w:type="gram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</w:t>
            </w:r>
          </w:p>
          <w:p w:rsidR="00A709B8" w:rsidRPr="00A709B8" w:rsidRDefault="00A709B8" w:rsidP="00A709B8">
            <w:pPr>
              <w:spacing w:after="0" w:line="240" w:lineRule="auto"/>
              <w:ind w:left="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Pr="00A709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их</w:t>
            </w:r>
            <w:r w:rsidRPr="00A709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преодолению.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2" w:lineRule="atLeast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списков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  <w:p w:rsidR="00A709B8" w:rsidRPr="00A709B8" w:rsidRDefault="00A709B8" w:rsidP="00A709B8">
            <w:pPr>
              <w:spacing w:after="0" w:line="240" w:lineRule="auto"/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09B8" w:rsidRPr="00A709B8" w:rsidRDefault="00A709B8" w:rsidP="00A709B8">
            <w:pPr>
              <w:spacing w:after="0" w:line="240" w:lineRule="auto"/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70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личностного потенциала на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 и</w:t>
            </w:r>
            <w:r w:rsidRPr="00A709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занятиях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образования.</w:t>
            </w:r>
          </w:p>
          <w:p w:rsidR="00A709B8" w:rsidRPr="00A709B8" w:rsidRDefault="00A709B8" w:rsidP="00A709B8">
            <w:pPr>
              <w:spacing w:after="0" w:line="240" w:lineRule="auto"/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A709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работы.</w:t>
            </w:r>
          </w:p>
          <w:p w:rsidR="00A709B8" w:rsidRPr="00A709B8" w:rsidRDefault="00A709B8" w:rsidP="00A709B8">
            <w:pPr>
              <w:spacing w:after="0" w:line="240" w:lineRule="auto"/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маршрутов для учащихся «группы риска».</w:t>
            </w:r>
          </w:p>
        </w:tc>
      </w:tr>
      <w:tr w:rsidR="00A709B8" w:rsidRPr="00A709B8" w:rsidTr="00A709B8">
        <w:trPr>
          <w:trHeight w:val="799"/>
        </w:trPr>
        <w:tc>
          <w:tcPr>
            <w:tcW w:w="4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00" w:lineRule="atLeast"/>
              <w:ind w:left="2"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эффективную работу с одарёнными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высокомотивированн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ы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70" w:lineRule="atLeast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интеллектуальных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проектах.</w:t>
            </w:r>
          </w:p>
        </w:tc>
      </w:tr>
      <w:tr w:rsidR="00A709B8" w:rsidRPr="00A709B8" w:rsidTr="00A709B8">
        <w:trPr>
          <w:trHeight w:val="1094"/>
        </w:trPr>
        <w:tc>
          <w:tcPr>
            <w:tcW w:w="4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8" w:lineRule="atLeast"/>
              <w:ind w:left="4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выполнения Всероссийских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 xml:space="preserve">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ГИА.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8" w:lineRule="atLeas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обучающимися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ВПР.</w:t>
            </w:r>
          </w:p>
          <w:p w:rsidR="00A709B8" w:rsidRPr="00A709B8" w:rsidRDefault="00A709B8" w:rsidP="00A709B8">
            <w:pPr>
              <w:spacing w:after="0" w:line="264" w:lineRule="atLeas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A709B8" w:rsidRPr="00A709B8" w:rsidRDefault="00A709B8" w:rsidP="00A709B8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A709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A709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</w:tr>
    </w:tbl>
    <w:p w:rsidR="00A709B8" w:rsidRPr="00A709B8" w:rsidRDefault="00A709B8" w:rsidP="00A709B8">
      <w:pPr>
        <w:shd w:val="clear" w:color="auto" w:fill="FFFFFF"/>
        <w:spacing w:before="90" w:after="0" w:line="240" w:lineRule="auto"/>
        <w:ind w:left="47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709B8" w:rsidRPr="00A709B8" w:rsidRDefault="00A709B8" w:rsidP="00A709B8">
      <w:pPr>
        <w:shd w:val="clear" w:color="auto" w:fill="FFFFFF"/>
        <w:spacing w:before="90" w:after="0" w:line="240" w:lineRule="auto"/>
        <w:ind w:left="47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6.      Ожидаемые</w:t>
      </w:r>
      <w:r w:rsidRPr="00A709B8">
        <w:rPr>
          <w:rFonts w:ascii="Times New Roman" w:eastAsia="Times New Roman" w:hAnsi="Times New Roman" w:cs="Times New Roman"/>
          <w:bCs/>
          <w:color w:val="181818"/>
          <w:spacing w:val="-7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конечные</w:t>
      </w:r>
      <w:r w:rsidRPr="00A709B8">
        <w:rPr>
          <w:rFonts w:ascii="Times New Roman" w:eastAsia="Times New Roman" w:hAnsi="Times New Roman" w:cs="Times New Roman"/>
          <w:bCs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результаты</w:t>
      </w:r>
      <w:r w:rsidRPr="00A709B8">
        <w:rPr>
          <w:rFonts w:ascii="Times New Roman" w:eastAsia="Times New Roman" w:hAnsi="Times New Roman" w:cs="Times New Roman"/>
          <w:bCs/>
          <w:color w:val="181818"/>
          <w:spacing w:val="-7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реализации программы.</w:t>
      </w:r>
    </w:p>
    <w:p w:rsidR="00A709B8" w:rsidRPr="00A709B8" w:rsidRDefault="00A709B8" w:rsidP="00A709B8">
      <w:pPr>
        <w:shd w:val="clear" w:color="auto" w:fill="FFFFFF"/>
        <w:spacing w:before="7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83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Снижение</w:t>
      </w:r>
      <w:r w:rsidRPr="00A709B8">
        <w:rPr>
          <w:rFonts w:ascii="Times New Roman" w:eastAsia="Times New Roman" w:hAnsi="Times New Roman" w:cs="Times New Roman"/>
          <w:color w:val="181818"/>
          <w:spacing w:val="55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доли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рисками</w:t>
      </w:r>
      <w:r w:rsidRPr="00A709B8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учебной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неуспешности.</w:t>
      </w:r>
    </w:p>
    <w:p w:rsidR="00A709B8" w:rsidRPr="00A709B8" w:rsidRDefault="00A709B8" w:rsidP="00A709B8">
      <w:pPr>
        <w:shd w:val="clear" w:color="auto" w:fill="FFFFFF"/>
        <w:spacing w:after="0" w:line="240" w:lineRule="auto"/>
        <w:ind w:left="83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Разработанные</w:t>
      </w:r>
      <w:r w:rsidRPr="00A709B8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индивидуальные</w:t>
      </w:r>
      <w:r w:rsidRPr="00A709B8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образовательные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маршруты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A709B8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слабоуспевающих</w:t>
      </w:r>
      <w:r w:rsidRPr="00A709B8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об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учающихся.</w:t>
      </w:r>
    </w:p>
    <w:p w:rsidR="00A709B8" w:rsidRPr="00A709B8" w:rsidRDefault="00A709B8" w:rsidP="00A709B8">
      <w:pPr>
        <w:shd w:val="clear" w:color="auto" w:fill="FFFFFF"/>
        <w:spacing w:before="5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Исполнители.</w:t>
      </w:r>
    </w:p>
    <w:p w:rsidR="00A709B8" w:rsidRPr="00A709B8" w:rsidRDefault="00A709B8" w:rsidP="00A709B8">
      <w:pPr>
        <w:shd w:val="clear" w:color="auto" w:fill="FFFFFF"/>
        <w:spacing w:after="0" w:line="274" w:lineRule="atLeast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Администрация,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педагогический</w:t>
      </w:r>
      <w:r w:rsidRPr="00A709B8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</w:t>
      </w:r>
      <w:r w:rsidRPr="00A709B8">
        <w:rPr>
          <w:rFonts w:ascii="Times New Roman" w:eastAsia="Times New Roman" w:hAnsi="Times New Roman" w:cs="Times New Roman"/>
          <w:color w:val="181818"/>
          <w:spacing w:val="52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школы.</w:t>
      </w:r>
    </w:p>
    <w:p w:rsidR="00A709B8" w:rsidRPr="00A709B8" w:rsidRDefault="00A709B8" w:rsidP="00A709B8">
      <w:pPr>
        <w:shd w:val="clear" w:color="auto" w:fill="FFFFFF"/>
        <w:spacing w:before="77" w:after="0" w:line="240" w:lineRule="auto"/>
        <w:ind w:left="49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Приложение.</w:t>
      </w:r>
    </w:p>
    <w:p w:rsidR="00A709B8" w:rsidRPr="00A709B8" w:rsidRDefault="00A709B8" w:rsidP="00A709B8">
      <w:pPr>
        <w:shd w:val="clear" w:color="auto" w:fill="FFFFFF"/>
        <w:spacing w:before="77" w:after="0" w:line="240" w:lineRule="auto"/>
        <w:ind w:left="49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Дорожная</w:t>
      </w:r>
      <w:r w:rsidRPr="00A709B8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карта»</w:t>
      </w:r>
    </w:p>
    <w:p w:rsidR="00A709B8" w:rsidRPr="00A709B8" w:rsidRDefault="00A709B8" w:rsidP="00A709B8">
      <w:pPr>
        <w:shd w:val="clear" w:color="auto" w:fill="FFFFFF"/>
        <w:spacing w:before="77" w:after="0" w:line="240" w:lineRule="auto"/>
        <w:ind w:left="49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реализации</w:t>
      </w:r>
      <w:r w:rsidRPr="00A709B8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Программы по преодолению рисков учебной </w:t>
      </w:r>
      <w:proofErr w:type="spellStart"/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неуспешности</w:t>
      </w:r>
      <w:proofErr w:type="spellEnd"/>
    </w:p>
    <w:p w:rsidR="00A709B8" w:rsidRPr="00A709B8" w:rsidRDefault="00A709B8" w:rsidP="00A709B8">
      <w:pPr>
        <w:shd w:val="clear" w:color="auto" w:fill="FFFFFF"/>
        <w:spacing w:before="77" w:after="0" w:line="240" w:lineRule="auto"/>
        <w:ind w:left="49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обучающихся МБОУ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Платинская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ООШ</w:t>
      </w: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A709B8" w:rsidRPr="00A709B8" w:rsidRDefault="00A709B8" w:rsidP="00A70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709B8" w:rsidRPr="00A709B8" w:rsidRDefault="00A709B8" w:rsidP="00A709B8">
      <w:pPr>
        <w:shd w:val="clear" w:color="auto" w:fill="FFFFFF"/>
        <w:spacing w:before="4" w:after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792" w:type="dxa"/>
        <w:tblInd w:w="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410"/>
        <w:gridCol w:w="1559"/>
        <w:gridCol w:w="1843"/>
        <w:gridCol w:w="1843"/>
      </w:tblGrid>
      <w:tr w:rsidR="00A709B8" w:rsidRPr="00A709B8" w:rsidTr="00A709B8">
        <w:trPr>
          <w:trHeight w:val="827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A709B8" w:rsidRPr="00A709B8" w:rsidRDefault="00A709B8" w:rsidP="00A709B8">
            <w:pPr>
              <w:spacing w:after="0" w:line="265" w:lineRule="atLeast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A709B8" w:rsidRPr="00A709B8" w:rsidRDefault="00A709B8" w:rsidP="00A709B8">
            <w:pPr>
              <w:spacing w:after="0" w:line="265" w:lineRule="atLeas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A709B8" w:rsidRPr="00A709B8" w:rsidRDefault="00A709B8" w:rsidP="00A709B8">
            <w:pPr>
              <w:spacing w:after="0" w:line="204" w:lineRule="atLeast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  <w:r w:rsidRPr="00A709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A709B8" w:rsidRPr="00A709B8" w:rsidRDefault="00A709B8" w:rsidP="00A709B8">
            <w:pPr>
              <w:spacing w:after="0" w:line="265" w:lineRule="atLeast"/>
              <w:ind w:left="124" w:righ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A709B8" w:rsidRPr="00A709B8" w:rsidRDefault="00A709B8" w:rsidP="00A709B8">
            <w:pPr>
              <w:spacing w:after="0" w:line="265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A709B8" w:rsidRPr="00A709B8" w:rsidTr="00A709B8">
        <w:trPr>
          <w:trHeight w:val="3289"/>
        </w:trPr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8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причины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затруднений</w:t>
            </w:r>
            <w:proofErr w:type="gramEnd"/>
            <w:r w:rsidRPr="00A709B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и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</w:t>
            </w:r>
          </w:p>
          <w:p w:rsidR="00A709B8" w:rsidRPr="00A709B8" w:rsidRDefault="00A709B8" w:rsidP="00A709B8">
            <w:pPr>
              <w:spacing w:after="0" w:line="240" w:lineRule="auto"/>
              <w:ind w:left="18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Pr="00A709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их</w:t>
            </w:r>
            <w:r w:rsidRPr="00A709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2" w:lineRule="atLeast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списков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  <w:p w:rsidR="00A709B8" w:rsidRPr="00A709B8" w:rsidRDefault="00A709B8" w:rsidP="00A709B8">
            <w:pPr>
              <w:spacing w:after="0" w:line="240" w:lineRule="auto"/>
              <w:ind w:left="186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09B8" w:rsidRPr="00A709B8" w:rsidRDefault="00A709B8" w:rsidP="00A709B8">
            <w:pPr>
              <w:spacing w:after="0" w:line="240" w:lineRule="auto"/>
              <w:ind w:left="186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86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личностного потенциала на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уроках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A709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занятиях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gram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  образования</w:t>
            </w:r>
            <w:proofErr w:type="gramEnd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09B8" w:rsidRPr="00A709B8" w:rsidRDefault="00A709B8" w:rsidP="00A709B8">
            <w:pPr>
              <w:spacing w:after="0" w:line="26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86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A709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работы.</w:t>
            </w:r>
          </w:p>
          <w:p w:rsidR="00A709B8" w:rsidRPr="00A709B8" w:rsidRDefault="00A709B8" w:rsidP="00A709B8">
            <w:pPr>
              <w:spacing w:after="0" w:line="240" w:lineRule="auto"/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86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образовательных маршрутов для учащихся «группы риска».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8" w:lineRule="atLeas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Май,</w:t>
            </w:r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13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709B8" w:rsidRPr="00A709B8" w:rsidRDefault="00A709B8" w:rsidP="00A709B8">
            <w:pPr>
              <w:spacing w:after="0" w:line="268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68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68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  <w:p w:rsidR="00A709B8" w:rsidRPr="00A709B8" w:rsidRDefault="00A709B8" w:rsidP="00A709B8">
            <w:pPr>
              <w:spacing w:after="0" w:line="268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1" w:right="4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A709B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A709B8" w:rsidRPr="00A709B8" w:rsidRDefault="00A709B8" w:rsidP="00A709B8">
            <w:pPr>
              <w:spacing w:after="0" w:line="240" w:lineRule="auto"/>
              <w:ind w:left="141" w:righ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2" w:righ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руководители</w:t>
            </w:r>
          </w:p>
          <w:p w:rsidR="00A709B8" w:rsidRPr="00A709B8" w:rsidRDefault="00A709B8" w:rsidP="00A709B8">
            <w:pPr>
              <w:spacing w:after="0" w:line="240" w:lineRule="auto"/>
              <w:ind w:left="142" w:righ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42" w:right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40" w:lineRule="auto"/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  <w:p w:rsidR="00A709B8" w:rsidRPr="00A709B8" w:rsidRDefault="00A709B8" w:rsidP="00A709B8">
            <w:pPr>
              <w:spacing w:after="0" w:line="240" w:lineRule="auto"/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09B8" w:rsidRPr="00A709B8" w:rsidTr="00A709B8">
        <w:trPr>
          <w:trHeight w:val="1379"/>
        </w:trPr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эффективную работу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одарёнными и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высокомотивированн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70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интеллектуальных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конкурсах,</w:t>
            </w:r>
            <w:r w:rsidRPr="00A709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олимпиадах,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8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1" w:righ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A709B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 xml:space="preserve">   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</w:tr>
      <w:tr w:rsidR="00A709B8" w:rsidRPr="00A709B8" w:rsidTr="00A709B8">
        <w:trPr>
          <w:trHeight w:val="1545"/>
        </w:trPr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квалификации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A709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709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proofErr w:type="gram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 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proofErr w:type="gramEnd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 преодолению рисков учебной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                                       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.</w:t>
            </w:r>
          </w:p>
          <w:p w:rsidR="00A709B8" w:rsidRPr="00A709B8" w:rsidRDefault="00A709B8" w:rsidP="00A7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8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1" w:righ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A709B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proofErr w:type="spellStart"/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</w:tr>
      <w:tr w:rsidR="00A709B8" w:rsidRPr="00A709B8" w:rsidTr="00A709B8">
        <w:trPr>
          <w:trHeight w:val="1656"/>
        </w:trPr>
        <w:tc>
          <w:tcPr>
            <w:tcW w:w="2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8" w:lineRule="atLeast"/>
              <w:ind w:left="4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</w:t>
            </w:r>
          </w:p>
          <w:p w:rsidR="00A709B8" w:rsidRPr="00A709B8" w:rsidRDefault="00A709B8" w:rsidP="00A709B8">
            <w:pPr>
              <w:spacing w:after="0" w:line="240" w:lineRule="auto"/>
              <w:ind w:righ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Всероссийских</w:t>
            </w:r>
            <w:r w:rsidRPr="00A709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проверочных</w:t>
            </w:r>
            <w:r w:rsidRPr="00A709B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68" w:lineRule="atLeas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A709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обучающимися</w:t>
            </w:r>
            <w:r w:rsidRPr="00A709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ВПР.</w:t>
            </w:r>
          </w:p>
          <w:p w:rsidR="00A709B8" w:rsidRPr="00A709B8" w:rsidRDefault="00A709B8" w:rsidP="00A709B8">
            <w:pPr>
              <w:spacing w:after="0" w:line="264" w:lineRule="atLeas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64" w:lineRule="atLeas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09B8" w:rsidRPr="00A709B8" w:rsidRDefault="00A709B8" w:rsidP="00A709B8">
            <w:pPr>
              <w:spacing w:after="0" w:line="270" w:lineRule="atLeast"/>
              <w:ind w:right="9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A709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A709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134715">
            <w:pPr>
              <w:spacing w:after="0" w:line="240" w:lineRule="auto"/>
              <w:ind w:left="142"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</w:t>
            </w:r>
            <w:r w:rsidR="00134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1" w:right="4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A709B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709B8" w:rsidRPr="00A709B8" w:rsidRDefault="00A709B8" w:rsidP="00A709B8">
            <w:pPr>
              <w:spacing w:after="0" w:line="240" w:lineRule="auto"/>
              <w:ind w:left="142" w:righ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9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Педагогический</w:t>
            </w:r>
            <w:r w:rsidRPr="00A709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A7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</w:tr>
    </w:tbl>
    <w:p w:rsidR="00A709B8" w:rsidRPr="00A709B8" w:rsidRDefault="00A709B8" w:rsidP="00A70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709B8" w:rsidRPr="00A709B8" w:rsidRDefault="00A709B8" w:rsidP="00A70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09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74C98" w:rsidRPr="00A709B8" w:rsidRDefault="001347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4C98" w:rsidRPr="00A7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8030705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B8"/>
    <w:rsid w:val="00134715"/>
    <w:rsid w:val="003C7704"/>
    <w:rsid w:val="005A2880"/>
    <w:rsid w:val="00A709B8"/>
    <w:rsid w:val="00D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44D4"/>
  <w15:chartTrackingRefBased/>
  <w15:docId w15:val="{9D984C03-8D42-4F46-A80C-28CEA4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7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7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70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7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боянкина</cp:lastModifiedBy>
  <cp:revision>3</cp:revision>
  <dcterms:created xsi:type="dcterms:W3CDTF">2022-06-09T05:35:00Z</dcterms:created>
  <dcterms:modified xsi:type="dcterms:W3CDTF">2024-01-12T08:30:00Z</dcterms:modified>
</cp:coreProperties>
</file>